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Lesson 5: Triangle Pattern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 with a courtesy turn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straight away from judge in straight line about 25 feet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a turn to the left and continue about 25 feet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a courtesy turn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in diagonal line back to judge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